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46CD" w14:textId="2F534122" w:rsidR="00ED46E9" w:rsidRDefault="00FB2B87" w:rsidP="00ED46E9">
      <w:pPr>
        <w:ind w:left="-540" w:right="-1170"/>
        <w:rPr>
          <w:rStyle w:val="Heading1Char"/>
          <w:sz w:val="24"/>
          <w:szCs w:val="24"/>
        </w:rPr>
      </w:pPr>
      <w:r w:rsidRPr="005374C2">
        <w:rPr>
          <w:rStyle w:val="Heading1Char"/>
          <w:sz w:val="24"/>
          <w:szCs w:val="24"/>
        </w:rPr>
        <w:t xml:space="preserve">Module </w:t>
      </w:r>
      <w:r w:rsidR="00C437F6">
        <w:rPr>
          <w:rStyle w:val="Heading1Char"/>
          <w:sz w:val="24"/>
          <w:szCs w:val="24"/>
        </w:rPr>
        <w:t>3</w:t>
      </w:r>
      <w:r w:rsidRPr="005374C2">
        <w:rPr>
          <w:rStyle w:val="Heading1Char"/>
          <w:sz w:val="24"/>
          <w:szCs w:val="24"/>
        </w:rPr>
        <w:t xml:space="preserve"> Lab</w:t>
      </w:r>
    </w:p>
    <w:p w14:paraId="5B40F24C" w14:textId="659C2533" w:rsidR="00D3274F" w:rsidRDefault="00D3274F" w:rsidP="00ED46E9">
      <w:pPr>
        <w:ind w:left="-540" w:right="-1170"/>
        <w:rPr>
          <w:rFonts w:ascii="Calibri" w:hAnsi="Calibri"/>
        </w:rPr>
      </w:pPr>
    </w:p>
    <w:p w14:paraId="324BFC55" w14:textId="063AABC6" w:rsidR="00D3274F" w:rsidRPr="00D3274F" w:rsidRDefault="00D3274F" w:rsidP="00D3274F">
      <w:pPr>
        <w:pStyle w:val="Heading2"/>
      </w:pPr>
      <w:r w:rsidRPr="00D3274F">
        <w:t>Instructions</w:t>
      </w:r>
    </w:p>
    <w:p w14:paraId="72EBD56D" w14:textId="2718B283" w:rsidR="00ED46E9" w:rsidRDefault="00D3274F" w:rsidP="00B94D2A">
      <w:pPr>
        <w:ind w:left="-540" w:right="-36"/>
        <w:rPr>
          <w:rFonts w:ascii="Calibri" w:hAnsi="Calibri"/>
        </w:rPr>
      </w:pPr>
      <w:r>
        <w:rPr>
          <w:rFonts w:ascii="Calibri" w:hAnsi="Calibri"/>
        </w:rPr>
        <w:t xml:space="preserve">Follow instructions on the Module </w:t>
      </w:r>
      <w:r w:rsidR="00C437F6">
        <w:rPr>
          <w:rFonts w:ascii="Calibri" w:hAnsi="Calibri"/>
        </w:rPr>
        <w:t>3</w:t>
      </w:r>
      <w:r>
        <w:rPr>
          <w:rFonts w:ascii="Calibri" w:hAnsi="Calibri"/>
        </w:rPr>
        <w:t xml:space="preserve"> Lab page on Canvas. </w:t>
      </w:r>
      <w:r w:rsidR="00C437F6">
        <w:rPr>
          <w:rFonts w:ascii="Calibri" w:hAnsi="Calibri"/>
        </w:rPr>
        <w:t>Then, answer the questions below.</w:t>
      </w:r>
    </w:p>
    <w:p w14:paraId="11198D57" w14:textId="77777777" w:rsidR="00B94D2A" w:rsidRDefault="00B94D2A" w:rsidP="00B94D2A">
      <w:pPr>
        <w:ind w:left="-540" w:right="-36"/>
        <w:rPr>
          <w:rFonts w:ascii="Calibri" w:hAnsi="Calibri" w:cs="Calibri"/>
          <w:b/>
          <w:bCs/>
        </w:rPr>
      </w:pPr>
    </w:p>
    <w:p w14:paraId="1BB4FEC9" w14:textId="77777777" w:rsidR="00DA1620" w:rsidRDefault="00DA1620" w:rsidP="00DA1620">
      <w:pPr>
        <w:pStyle w:val="Heading2"/>
      </w:pPr>
      <w:r w:rsidRPr="0095386E">
        <w:t>Questions</w:t>
      </w:r>
    </w:p>
    <w:p w14:paraId="523A9515" w14:textId="77777777" w:rsidR="00E82C84" w:rsidRDefault="00C437F6" w:rsidP="00E82C84">
      <w:pPr>
        <w:ind w:left="-540"/>
        <w:rPr>
          <w:rFonts w:ascii="Calibri" w:hAnsi="Calibri"/>
        </w:rPr>
      </w:pPr>
      <w:r w:rsidRPr="000F33E3">
        <w:rPr>
          <w:rFonts w:ascii="Calibri" w:hAnsi="Calibri"/>
        </w:rPr>
        <w:t xml:space="preserve">Compose a 1-page (1.5 line spacing, 12 </w:t>
      </w:r>
      <w:proofErr w:type="spellStart"/>
      <w:r w:rsidRPr="000F33E3">
        <w:rPr>
          <w:rFonts w:ascii="Calibri" w:hAnsi="Calibri"/>
        </w:rPr>
        <w:t>pt</w:t>
      </w:r>
      <w:proofErr w:type="spellEnd"/>
      <w:r w:rsidRPr="000F33E3">
        <w:rPr>
          <w:rFonts w:ascii="Calibri" w:hAnsi="Calibri"/>
        </w:rPr>
        <w:t xml:space="preserve"> font)</w:t>
      </w:r>
      <w:r w:rsidRPr="000F33E3">
        <w:rPr>
          <w:rFonts w:ascii="Calibri" w:hAnsi="Calibri"/>
        </w:rPr>
        <w:t xml:space="preserve"> </w:t>
      </w:r>
      <w:r w:rsidRPr="000F33E3">
        <w:rPr>
          <w:rFonts w:ascii="Calibri" w:hAnsi="Calibri"/>
        </w:rPr>
        <w:t xml:space="preserve">letter </w:t>
      </w:r>
      <w:r w:rsidR="000F33E3">
        <w:rPr>
          <w:rFonts w:ascii="Calibri" w:hAnsi="Calibri"/>
        </w:rPr>
        <w:t>to a news source of your choice</w:t>
      </w:r>
      <w:r w:rsidR="00DD146A" w:rsidRPr="000F33E3">
        <w:rPr>
          <w:rFonts w:ascii="Calibri" w:hAnsi="Calibri"/>
        </w:rPr>
        <w:t xml:space="preserve">. </w:t>
      </w:r>
      <w:r w:rsidR="00E82C84">
        <w:rPr>
          <w:rFonts w:ascii="Calibri" w:hAnsi="Calibri"/>
        </w:rPr>
        <w:t>Spend roughly half of your letter explaining</w:t>
      </w:r>
      <w:r w:rsidR="00DD146A" w:rsidRPr="000F33E3">
        <w:rPr>
          <w:rFonts w:ascii="Calibri" w:hAnsi="Calibri"/>
        </w:rPr>
        <w:t xml:space="preserve"> the role of orca whales in the community of organisms that inhabit Puget Sound. </w:t>
      </w:r>
      <w:r w:rsidR="00E82C84">
        <w:rPr>
          <w:rFonts w:ascii="Calibri" w:hAnsi="Calibri"/>
        </w:rPr>
        <w:t xml:space="preserve">(I’m looking to see what you’ve learned about community ecology in this part of the letter). </w:t>
      </w:r>
    </w:p>
    <w:p w14:paraId="4A4CD2D4" w14:textId="77777777" w:rsidR="00E82C84" w:rsidRDefault="00E82C84" w:rsidP="00E82C84">
      <w:pPr>
        <w:ind w:left="-540"/>
        <w:rPr>
          <w:rFonts w:ascii="Calibri" w:hAnsi="Calibri"/>
        </w:rPr>
      </w:pPr>
    </w:p>
    <w:p w14:paraId="74D5948F" w14:textId="4EE89C2E" w:rsidR="00DA1620" w:rsidRPr="000F33E3" w:rsidRDefault="00E82C84" w:rsidP="00E82C84">
      <w:pPr>
        <w:ind w:left="-540"/>
        <w:rPr>
          <w:rFonts w:ascii="Calibri" w:hAnsi="Calibri"/>
        </w:rPr>
      </w:pPr>
      <w:r>
        <w:rPr>
          <w:rFonts w:ascii="Calibri" w:hAnsi="Calibri"/>
        </w:rPr>
        <w:t>Spend the last half of your letter</w:t>
      </w:r>
      <w:r w:rsidR="00DD146A" w:rsidRPr="000F33E3">
        <w:rPr>
          <w:rFonts w:ascii="Calibri" w:hAnsi="Calibri"/>
        </w:rPr>
        <w:t xml:space="preserve"> identify</w:t>
      </w:r>
      <w:r>
        <w:rPr>
          <w:rFonts w:ascii="Calibri" w:hAnsi="Calibri"/>
        </w:rPr>
        <w:t>ing</w:t>
      </w:r>
      <w:r w:rsidR="00C437F6" w:rsidRPr="000F33E3">
        <w:rPr>
          <w:rFonts w:ascii="Calibri" w:hAnsi="Calibri"/>
        </w:rPr>
        <w:t xml:space="preserve"> </w:t>
      </w:r>
      <w:r w:rsidR="00C437F6" w:rsidRPr="000F33E3">
        <w:rPr>
          <w:rFonts w:ascii="Calibri" w:hAnsi="Calibri"/>
        </w:rPr>
        <w:t xml:space="preserve">which </w:t>
      </w:r>
      <w:r>
        <w:rPr>
          <w:rFonts w:ascii="Calibri" w:hAnsi="Calibri"/>
        </w:rPr>
        <w:t xml:space="preserve">one </w:t>
      </w:r>
      <w:r w:rsidR="00C437F6" w:rsidRPr="000F33E3">
        <w:rPr>
          <w:rFonts w:ascii="Calibri" w:hAnsi="Calibri"/>
        </w:rPr>
        <w:t>solution</w:t>
      </w:r>
      <w:r>
        <w:rPr>
          <w:rFonts w:ascii="Calibri" w:hAnsi="Calibri"/>
        </w:rPr>
        <w:t xml:space="preserve"> </w:t>
      </w:r>
      <w:r w:rsidR="00C437F6" w:rsidRPr="000F33E3">
        <w:rPr>
          <w:rFonts w:ascii="Calibri" w:hAnsi="Calibri"/>
        </w:rPr>
        <w:t xml:space="preserve">you think </w:t>
      </w:r>
      <w:r>
        <w:rPr>
          <w:rFonts w:ascii="Calibri" w:hAnsi="Calibri"/>
        </w:rPr>
        <w:t xml:space="preserve">we, the governor and/or the region </w:t>
      </w:r>
      <w:r w:rsidR="00DD146A" w:rsidRPr="000F33E3">
        <w:rPr>
          <w:rFonts w:ascii="Calibri" w:hAnsi="Calibri"/>
        </w:rPr>
        <w:t xml:space="preserve">needs to </w:t>
      </w:r>
      <w:r>
        <w:rPr>
          <w:rFonts w:ascii="Calibri" w:hAnsi="Calibri"/>
        </w:rPr>
        <w:t xml:space="preserve">focus on </w:t>
      </w:r>
      <w:r w:rsidR="00C437F6" w:rsidRPr="000F33E3">
        <w:rPr>
          <w:rFonts w:ascii="Calibri" w:hAnsi="Calibri"/>
        </w:rPr>
        <w:t xml:space="preserve">regarding </w:t>
      </w:r>
      <w:r>
        <w:rPr>
          <w:rFonts w:ascii="Calibri" w:hAnsi="Calibri"/>
        </w:rPr>
        <w:t>the recovery of the orca population</w:t>
      </w:r>
      <w:r w:rsidR="00C437F6" w:rsidRPr="000F33E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You can choose from one of the </w:t>
      </w:r>
      <w:r w:rsidR="00DD146A" w:rsidRPr="000F33E3">
        <w:rPr>
          <w:rFonts w:ascii="Calibri" w:hAnsi="Calibri"/>
        </w:rPr>
        <w:t xml:space="preserve">Orca Task </w:t>
      </w:r>
      <w:r w:rsidR="00DD146A" w:rsidRPr="000F33E3">
        <w:rPr>
          <w:rFonts w:ascii="Calibri" w:hAnsi="Calibri"/>
        </w:rPr>
        <w:t>F</w:t>
      </w:r>
      <w:r w:rsidR="00DD146A" w:rsidRPr="000F33E3">
        <w:rPr>
          <w:rFonts w:ascii="Calibri" w:hAnsi="Calibri"/>
        </w:rPr>
        <w:t>orce's recommendations</w:t>
      </w:r>
      <w:r>
        <w:rPr>
          <w:rFonts w:ascii="Calibri" w:hAnsi="Calibri"/>
        </w:rPr>
        <w:t xml:space="preserve"> (listed on our What to do Module 3 page)</w:t>
      </w:r>
      <w:r w:rsidR="00DD146A" w:rsidRPr="000F33E3">
        <w:rPr>
          <w:rFonts w:ascii="Calibri" w:hAnsi="Calibri"/>
        </w:rPr>
        <w:t xml:space="preserve"> </w:t>
      </w:r>
      <w:r>
        <w:rPr>
          <w:rFonts w:ascii="Calibri" w:hAnsi="Calibri"/>
        </w:rPr>
        <w:t>or a different aspect of orca conservation. Many scientists don’t believe the conservations efforts go far enough. I highly recommend strengthening and supporting your argument by u</w:t>
      </w:r>
      <w:r w:rsidR="00DD146A" w:rsidRPr="000F33E3">
        <w:rPr>
          <w:rFonts w:ascii="Calibri" w:hAnsi="Calibri"/>
        </w:rPr>
        <w:t>tiliz</w:t>
      </w:r>
      <w:r>
        <w:rPr>
          <w:rFonts w:ascii="Calibri" w:hAnsi="Calibri"/>
        </w:rPr>
        <w:t>ing</w:t>
      </w:r>
      <w:r w:rsidR="00DD146A" w:rsidRPr="000F33E3">
        <w:rPr>
          <w:rFonts w:ascii="Calibri" w:hAnsi="Calibri"/>
        </w:rPr>
        <w:t xml:space="preserve"> one or </w:t>
      </w:r>
      <w:r>
        <w:rPr>
          <w:rFonts w:ascii="Calibri" w:hAnsi="Calibri"/>
        </w:rPr>
        <w:t>more</w:t>
      </w:r>
      <w:r w:rsidR="00DD146A" w:rsidRPr="000F33E3">
        <w:rPr>
          <w:rFonts w:ascii="Calibri" w:hAnsi="Calibri"/>
        </w:rPr>
        <w:t xml:space="preserve"> of the following resources</w:t>
      </w:r>
      <w:r>
        <w:rPr>
          <w:rFonts w:ascii="Calibri" w:hAnsi="Calibri"/>
        </w:rPr>
        <w:t>:</w:t>
      </w:r>
    </w:p>
    <w:p w14:paraId="20E63ACA" w14:textId="7A2FE88D" w:rsidR="00E82C84" w:rsidRPr="000F33E3" w:rsidRDefault="00E82C84" w:rsidP="00E82C84">
      <w:pPr>
        <w:pStyle w:val="ListParagraph"/>
        <w:numPr>
          <w:ilvl w:val="0"/>
          <w:numId w:val="30"/>
        </w:numPr>
        <w:spacing w:before="100" w:beforeAutospacing="1" w:after="100" w:afterAutospacing="1"/>
        <w:ind w:left="-180"/>
        <w:rPr>
          <w:rFonts w:ascii="Calibri" w:hAnsi="Calibri"/>
        </w:rPr>
      </w:pPr>
      <w:hyperlink r:id="rId7" w:history="1">
        <w:r w:rsidRPr="000F33E3">
          <w:rPr>
            <w:rStyle w:val="Hyperlink"/>
            <w:rFonts w:ascii="Calibri" w:hAnsi="Calibri"/>
          </w:rPr>
          <w:t>Crosscut: The Orca Task Force finally has a plan. Will it work?</w:t>
        </w:r>
      </w:hyperlink>
      <w:r>
        <w:rPr>
          <w:rFonts w:ascii="Calibri" w:hAnsi="Calibri"/>
        </w:rPr>
        <w:t xml:space="preserve"> (Criticizing the Orca Task Force for not going far enough)</w:t>
      </w:r>
    </w:p>
    <w:p w14:paraId="3B6A168C" w14:textId="630733F6" w:rsidR="00E82C84" w:rsidRPr="000F33E3" w:rsidRDefault="00E82C84" w:rsidP="00E82C84">
      <w:pPr>
        <w:pStyle w:val="ListParagraph"/>
        <w:numPr>
          <w:ilvl w:val="0"/>
          <w:numId w:val="30"/>
        </w:numPr>
        <w:spacing w:before="100" w:beforeAutospacing="1" w:after="100" w:afterAutospacing="1"/>
        <w:ind w:left="-180"/>
        <w:rPr>
          <w:rFonts w:ascii="Calibri" w:hAnsi="Calibri"/>
        </w:rPr>
      </w:pPr>
      <w:hyperlink r:id="rId8" w:history="1">
        <w:r w:rsidRPr="000F33E3">
          <w:rPr>
            <w:rStyle w:val="Hyperlink"/>
            <w:rFonts w:ascii="Calibri" w:hAnsi="Calibri"/>
          </w:rPr>
          <w:t>Center for Whale Research: Restoring salmon runs, not politics, will save southern resident killer whales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</w:rPr>
        <w:t>More criticism!</w:t>
      </w:r>
      <w:r>
        <w:rPr>
          <w:rFonts w:ascii="Calibri" w:hAnsi="Calibri"/>
        </w:rPr>
        <w:t>)</w:t>
      </w:r>
    </w:p>
    <w:p w14:paraId="217FF293" w14:textId="7FF0D9BE" w:rsidR="00DD146A" w:rsidRPr="000F33E3" w:rsidRDefault="00DD146A" w:rsidP="00E82C84">
      <w:pPr>
        <w:pStyle w:val="ListParagraph"/>
        <w:numPr>
          <w:ilvl w:val="0"/>
          <w:numId w:val="30"/>
        </w:numPr>
        <w:spacing w:before="100" w:beforeAutospacing="1" w:after="100" w:afterAutospacing="1"/>
        <w:ind w:left="-180"/>
        <w:rPr>
          <w:rFonts w:ascii="Calibri" w:hAnsi="Calibri"/>
        </w:rPr>
      </w:pPr>
      <w:hyperlink r:id="rId9" w:history="1">
        <w:r w:rsidRPr="000F33E3">
          <w:rPr>
            <w:rStyle w:val="Hyperlink"/>
            <w:rFonts w:ascii="Calibri" w:hAnsi="Calibri"/>
          </w:rPr>
          <w:t>Southern Resident Task Force Report and Recommendations</w:t>
        </w:r>
      </w:hyperlink>
    </w:p>
    <w:p w14:paraId="170FE934" w14:textId="4CBC6A83" w:rsidR="00DD146A" w:rsidRDefault="00DD146A" w:rsidP="00E82C84">
      <w:pPr>
        <w:pStyle w:val="ListParagraph"/>
        <w:numPr>
          <w:ilvl w:val="0"/>
          <w:numId w:val="30"/>
        </w:numPr>
        <w:spacing w:before="100" w:beforeAutospacing="1" w:after="100" w:afterAutospacing="1"/>
        <w:ind w:left="-180"/>
        <w:rPr>
          <w:rFonts w:ascii="Calibri" w:hAnsi="Calibri"/>
        </w:rPr>
      </w:pPr>
      <w:hyperlink r:id="rId10" w:tgtFrame="_blank" w:history="1">
        <w:r w:rsidRPr="000F33E3">
          <w:rPr>
            <w:rStyle w:val="Hyperlink"/>
            <w:rFonts w:ascii="Calibri" w:hAnsi="Calibri"/>
          </w:rPr>
          <w:t>NOAA Report: 10 Years of Research and Conservation</w:t>
        </w:r>
      </w:hyperlink>
    </w:p>
    <w:p w14:paraId="734F04FE" w14:textId="338DF3BB" w:rsidR="00E82C84" w:rsidRPr="00E82C84" w:rsidRDefault="00E82C84" w:rsidP="00E82C84">
      <w:pPr>
        <w:ind w:left="-540"/>
        <w:rPr>
          <w:rFonts w:ascii="Calibri" w:hAnsi="Calibri"/>
        </w:rPr>
      </w:pPr>
      <w:r w:rsidRPr="00E82C84">
        <w:rPr>
          <w:rFonts w:ascii="Calibri" w:hAnsi="Calibri"/>
        </w:rPr>
        <w:t>Make sure to utilize quotes, facts and concepts rather than opinion alone. Include your sources</w:t>
      </w:r>
      <w:r>
        <w:rPr>
          <w:rFonts w:ascii="Calibri" w:hAnsi="Calibri"/>
        </w:rPr>
        <w:t xml:space="preserve"> at the end of your letter.</w:t>
      </w:r>
    </w:p>
    <w:sectPr w:rsidR="00E82C84" w:rsidRPr="00E82C84" w:rsidSect="00F34048">
      <w:headerReference w:type="default" r:id="rId11"/>
      <w:footerReference w:type="even" r:id="rId12"/>
      <w:footerReference w:type="default" r:id="rId13"/>
      <w:type w:val="continuous"/>
      <w:pgSz w:w="12240" w:h="15840" w:code="1"/>
      <w:pgMar w:top="810" w:right="900" w:bottom="450" w:left="1296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4F38" w14:textId="77777777" w:rsidR="00271205" w:rsidRDefault="00271205">
      <w:r>
        <w:separator/>
      </w:r>
    </w:p>
  </w:endnote>
  <w:endnote w:type="continuationSeparator" w:id="0">
    <w:p w14:paraId="4337A19D" w14:textId="77777777" w:rsidR="00271205" w:rsidRDefault="002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3F52" w14:textId="77777777" w:rsidR="00A46813" w:rsidRDefault="00A46813" w:rsidP="00E01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8ED3A" w14:textId="77777777" w:rsidR="00A46813" w:rsidRDefault="00A4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656D" w14:textId="1977072F" w:rsidR="00A46813" w:rsidRDefault="00A46813" w:rsidP="00355949">
    <w:pPr>
      <w:jc w:val="right"/>
    </w:pPr>
    <w:r>
      <w:tab/>
      <w:t xml:space="preserve">        </w:t>
    </w:r>
    <w:r w:rsidRPr="007D299E">
      <w:rPr>
        <w:rStyle w:val="PageNumber"/>
      </w:rPr>
      <w:t xml:space="preserve">Page </w:t>
    </w:r>
    <w:r w:rsidRPr="007D299E">
      <w:rPr>
        <w:rStyle w:val="PageNumber"/>
      </w:rPr>
      <w:fldChar w:fldCharType="begin"/>
    </w:r>
    <w:r w:rsidRPr="007D299E">
      <w:rPr>
        <w:rStyle w:val="PageNumber"/>
      </w:rPr>
      <w:instrText xml:space="preserve"> PAGE </w:instrText>
    </w:r>
    <w:r w:rsidRPr="007D299E">
      <w:rPr>
        <w:rStyle w:val="PageNumber"/>
      </w:rPr>
      <w:fldChar w:fldCharType="separate"/>
    </w:r>
    <w:r w:rsidR="00843BEA">
      <w:rPr>
        <w:rStyle w:val="PageNumber"/>
        <w:noProof/>
      </w:rPr>
      <w:t>3</w:t>
    </w:r>
    <w:r w:rsidRPr="007D299E">
      <w:rPr>
        <w:rStyle w:val="PageNumber"/>
      </w:rPr>
      <w:fldChar w:fldCharType="end"/>
    </w:r>
    <w:r w:rsidRPr="007D299E">
      <w:rPr>
        <w:rStyle w:val="PageNumber"/>
      </w:rPr>
      <w:t xml:space="preserve"> of </w:t>
    </w:r>
    <w:r w:rsidRPr="007D299E">
      <w:rPr>
        <w:rStyle w:val="PageNumber"/>
      </w:rPr>
      <w:fldChar w:fldCharType="begin"/>
    </w:r>
    <w:r w:rsidRPr="007D299E">
      <w:rPr>
        <w:rStyle w:val="PageNumber"/>
      </w:rPr>
      <w:instrText xml:space="preserve"> NUMPAGES </w:instrText>
    </w:r>
    <w:r w:rsidRPr="007D299E">
      <w:rPr>
        <w:rStyle w:val="PageNumber"/>
      </w:rPr>
      <w:fldChar w:fldCharType="separate"/>
    </w:r>
    <w:r w:rsidR="00843BEA">
      <w:rPr>
        <w:rStyle w:val="PageNumber"/>
        <w:noProof/>
      </w:rPr>
      <w:t>6</w:t>
    </w:r>
    <w:r w:rsidRPr="007D299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EE58" w14:textId="77777777" w:rsidR="00271205" w:rsidRDefault="00271205">
      <w:r>
        <w:separator/>
      </w:r>
    </w:p>
  </w:footnote>
  <w:footnote w:type="continuationSeparator" w:id="0">
    <w:p w14:paraId="6B5D5D31" w14:textId="77777777" w:rsidR="00271205" w:rsidRDefault="0027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C2E7" w14:textId="1FCCF82D" w:rsidR="00A46813" w:rsidRPr="00552E5C" w:rsidRDefault="00A46813" w:rsidP="00552E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AA0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1684"/>
    <w:multiLevelType w:val="hybridMultilevel"/>
    <w:tmpl w:val="DFEA98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657776"/>
    <w:multiLevelType w:val="hybridMultilevel"/>
    <w:tmpl w:val="80A4AC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6759C"/>
    <w:multiLevelType w:val="hybridMultilevel"/>
    <w:tmpl w:val="260C0044"/>
    <w:lvl w:ilvl="0" w:tplc="9A064EE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151039BA"/>
    <w:multiLevelType w:val="hybridMultilevel"/>
    <w:tmpl w:val="B032EC1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9B4"/>
    <w:multiLevelType w:val="hybridMultilevel"/>
    <w:tmpl w:val="62721B34"/>
    <w:lvl w:ilvl="0" w:tplc="DD14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6F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E5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A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8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0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A5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65A5"/>
    <w:multiLevelType w:val="hybridMultilevel"/>
    <w:tmpl w:val="51B62D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C9C2305"/>
    <w:multiLevelType w:val="hybridMultilevel"/>
    <w:tmpl w:val="791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5FD5"/>
    <w:multiLevelType w:val="hybridMultilevel"/>
    <w:tmpl w:val="A16E98CA"/>
    <w:lvl w:ilvl="0" w:tplc="09E84A1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37295284"/>
    <w:multiLevelType w:val="hybridMultilevel"/>
    <w:tmpl w:val="AC48F77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5991"/>
    <w:multiLevelType w:val="hybridMultilevel"/>
    <w:tmpl w:val="D0DC3E8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10E0"/>
    <w:multiLevelType w:val="hybridMultilevel"/>
    <w:tmpl w:val="3FD4FBBC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58D8"/>
    <w:multiLevelType w:val="multilevel"/>
    <w:tmpl w:val="20D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51E13"/>
    <w:multiLevelType w:val="hybridMultilevel"/>
    <w:tmpl w:val="17D24D2C"/>
    <w:lvl w:ilvl="0" w:tplc="BE2AC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62649F"/>
    <w:multiLevelType w:val="multilevel"/>
    <w:tmpl w:val="0A0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50DA6"/>
    <w:multiLevelType w:val="hybridMultilevel"/>
    <w:tmpl w:val="F8940362"/>
    <w:lvl w:ilvl="0" w:tplc="9A064EE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871304F"/>
    <w:multiLevelType w:val="hybridMultilevel"/>
    <w:tmpl w:val="1A40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5003A"/>
    <w:multiLevelType w:val="multilevel"/>
    <w:tmpl w:val="C8D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E6B35"/>
    <w:multiLevelType w:val="hybridMultilevel"/>
    <w:tmpl w:val="3820A9FC"/>
    <w:lvl w:ilvl="0" w:tplc="2F8AFD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500B6"/>
    <w:multiLevelType w:val="multilevel"/>
    <w:tmpl w:val="C82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B7DBD"/>
    <w:multiLevelType w:val="hybridMultilevel"/>
    <w:tmpl w:val="17A0DE02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C21E0"/>
    <w:multiLevelType w:val="hybridMultilevel"/>
    <w:tmpl w:val="7500EA20"/>
    <w:lvl w:ilvl="0" w:tplc="00090409">
      <w:start w:val="1"/>
      <w:numFmt w:val="bullet"/>
      <w:lvlText w:val="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631A3393"/>
    <w:multiLevelType w:val="hybridMultilevel"/>
    <w:tmpl w:val="82F0D8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8E03525"/>
    <w:multiLevelType w:val="hybridMultilevel"/>
    <w:tmpl w:val="0748BF7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24EA"/>
    <w:multiLevelType w:val="hybridMultilevel"/>
    <w:tmpl w:val="D3C0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E3AFD"/>
    <w:multiLevelType w:val="hybridMultilevel"/>
    <w:tmpl w:val="8C24DF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7203"/>
    <w:multiLevelType w:val="hybridMultilevel"/>
    <w:tmpl w:val="621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2DBD"/>
    <w:multiLevelType w:val="hybridMultilevel"/>
    <w:tmpl w:val="C324D214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21559D9"/>
    <w:multiLevelType w:val="hybridMultilevel"/>
    <w:tmpl w:val="2252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5EB3"/>
    <w:multiLevelType w:val="hybridMultilevel"/>
    <w:tmpl w:val="810C33C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91B4705"/>
    <w:multiLevelType w:val="hybridMultilevel"/>
    <w:tmpl w:val="5028A412"/>
    <w:lvl w:ilvl="0" w:tplc="C8702E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595A">
      <w:numFmt w:val="none"/>
      <w:lvlText w:val=""/>
      <w:lvlJc w:val="left"/>
      <w:pPr>
        <w:tabs>
          <w:tab w:val="num" w:pos="360"/>
        </w:tabs>
      </w:pPr>
    </w:lvl>
    <w:lvl w:ilvl="2" w:tplc="41A49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F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8C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4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3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8B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969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5A22"/>
    <w:multiLevelType w:val="hybridMultilevel"/>
    <w:tmpl w:val="44A4B74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C6750AE"/>
    <w:multiLevelType w:val="hybridMultilevel"/>
    <w:tmpl w:val="CCDCB0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0"/>
  </w:num>
  <w:num w:numId="5">
    <w:abstractNumId w:val="21"/>
  </w:num>
  <w:num w:numId="6">
    <w:abstractNumId w:val="9"/>
  </w:num>
  <w:num w:numId="7">
    <w:abstractNumId w:val="23"/>
  </w:num>
  <w:num w:numId="8">
    <w:abstractNumId w:val="30"/>
  </w:num>
  <w:num w:numId="9">
    <w:abstractNumId w:val="4"/>
  </w:num>
  <w:num w:numId="10">
    <w:abstractNumId w:val="25"/>
  </w:num>
  <w:num w:numId="11">
    <w:abstractNumId w:val="18"/>
  </w:num>
  <w:num w:numId="12">
    <w:abstractNumId w:val="0"/>
  </w:num>
  <w:num w:numId="13">
    <w:abstractNumId w:val="22"/>
  </w:num>
  <w:num w:numId="14">
    <w:abstractNumId w:val="1"/>
  </w:num>
  <w:num w:numId="15">
    <w:abstractNumId w:val="8"/>
  </w:num>
  <w:num w:numId="16">
    <w:abstractNumId w:val="3"/>
  </w:num>
  <w:num w:numId="17">
    <w:abstractNumId w:val="29"/>
  </w:num>
  <w:num w:numId="18">
    <w:abstractNumId w:val="5"/>
  </w:num>
  <w:num w:numId="19">
    <w:abstractNumId w:val="27"/>
  </w:num>
  <w:num w:numId="20">
    <w:abstractNumId w:val="32"/>
  </w:num>
  <w:num w:numId="21">
    <w:abstractNumId w:val="26"/>
  </w:num>
  <w:num w:numId="22">
    <w:abstractNumId w:val="11"/>
  </w:num>
  <w:num w:numId="23">
    <w:abstractNumId w:val="15"/>
  </w:num>
  <w:num w:numId="24">
    <w:abstractNumId w:val="2"/>
  </w:num>
  <w:num w:numId="25">
    <w:abstractNumId w:val="17"/>
  </w:num>
  <w:num w:numId="26">
    <w:abstractNumId w:val="31"/>
  </w:num>
  <w:num w:numId="27">
    <w:abstractNumId w:val="14"/>
  </w:num>
  <w:num w:numId="28">
    <w:abstractNumId w:val="12"/>
  </w:num>
  <w:num w:numId="29">
    <w:abstractNumId w:val="19"/>
  </w:num>
  <w:num w:numId="30">
    <w:abstractNumId w:val="16"/>
  </w:num>
  <w:num w:numId="31">
    <w:abstractNumId w:val="2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13"/>
    <w:rsid w:val="000026E2"/>
    <w:rsid w:val="000448E1"/>
    <w:rsid w:val="000922A6"/>
    <w:rsid w:val="000A7231"/>
    <w:rsid w:val="000B726E"/>
    <w:rsid w:val="000C26AD"/>
    <w:rsid w:val="000C2F59"/>
    <w:rsid w:val="000D294B"/>
    <w:rsid w:val="000F0D79"/>
    <w:rsid w:val="000F33E3"/>
    <w:rsid w:val="00134E09"/>
    <w:rsid w:val="001427CA"/>
    <w:rsid w:val="001479CB"/>
    <w:rsid w:val="001673F8"/>
    <w:rsid w:val="00183C6B"/>
    <w:rsid w:val="0019170C"/>
    <w:rsid w:val="002122AA"/>
    <w:rsid w:val="00236925"/>
    <w:rsid w:val="00246EF1"/>
    <w:rsid w:val="00247DB4"/>
    <w:rsid w:val="00271205"/>
    <w:rsid w:val="002921BB"/>
    <w:rsid w:val="002B114D"/>
    <w:rsid w:val="002F741E"/>
    <w:rsid w:val="00326BCD"/>
    <w:rsid w:val="00355949"/>
    <w:rsid w:val="003A5DD7"/>
    <w:rsid w:val="003A6205"/>
    <w:rsid w:val="003C6D33"/>
    <w:rsid w:val="003C791F"/>
    <w:rsid w:val="003D26EB"/>
    <w:rsid w:val="00411EDE"/>
    <w:rsid w:val="004241DD"/>
    <w:rsid w:val="004408CD"/>
    <w:rsid w:val="0044182F"/>
    <w:rsid w:val="00480353"/>
    <w:rsid w:val="0048403A"/>
    <w:rsid w:val="004A277D"/>
    <w:rsid w:val="004B1710"/>
    <w:rsid w:val="004F7A3F"/>
    <w:rsid w:val="0051043D"/>
    <w:rsid w:val="005171C8"/>
    <w:rsid w:val="00522EA5"/>
    <w:rsid w:val="005374C2"/>
    <w:rsid w:val="00552E5C"/>
    <w:rsid w:val="00590709"/>
    <w:rsid w:val="00594466"/>
    <w:rsid w:val="005A2A96"/>
    <w:rsid w:val="006777A7"/>
    <w:rsid w:val="006803EB"/>
    <w:rsid w:val="006B2AF2"/>
    <w:rsid w:val="00727EA9"/>
    <w:rsid w:val="00791AED"/>
    <w:rsid w:val="007D4EBF"/>
    <w:rsid w:val="008026C8"/>
    <w:rsid w:val="00843BEA"/>
    <w:rsid w:val="00864EF5"/>
    <w:rsid w:val="00880F56"/>
    <w:rsid w:val="00890BB8"/>
    <w:rsid w:val="00896100"/>
    <w:rsid w:val="008A16F5"/>
    <w:rsid w:val="009030F5"/>
    <w:rsid w:val="00977DF7"/>
    <w:rsid w:val="00992183"/>
    <w:rsid w:val="009B0978"/>
    <w:rsid w:val="009C7130"/>
    <w:rsid w:val="009E78A5"/>
    <w:rsid w:val="009F2D96"/>
    <w:rsid w:val="00A16A6F"/>
    <w:rsid w:val="00A42A00"/>
    <w:rsid w:val="00A46813"/>
    <w:rsid w:val="00A63DEC"/>
    <w:rsid w:val="00AC1CE1"/>
    <w:rsid w:val="00AC7C38"/>
    <w:rsid w:val="00B3371C"/>
    <w:rsid w:val="00B41CCC"/>
    <w:rsid w:val="00B71429"/>
    <w:rsid w:val="00B94D2A"/>
    <w:rsid w:val="00BB2EBC"/>
    <w:rsid w:val="00BB7C14"/>
    <w:rsid w:val="00BC43C7"/>
    <w:rsid w:val="00BE1CE8"/>
    <w:rsid w:val="00C249B3"/>
    <w:rsid w:val="00C249C0"/>
    <w:rsid w:val="00C3023A"/>
    <w:rsid w:val="00C34E7B"/>
    <w:rsid w:val="00C3517B"/>
    <w:rsid w:val="00C41F10"/>
    <w:rsid w:val="00C437F6"/>
    <w:rsid w:val="00C93E02"/>
    <w:rsid w:val="00CA5631"/>
    <w:rsid w:val="00CC5632"/>
    <w:rsid w:val="00CE6313"/>
    <w:rsid w:val="00CF566E"/>
    <w:rsid w:val="00D0786F"/>
    <w:rsid w:val="00D3274F"/>
    <w:rsid w:val="00D64002"/>
    <w:rsid w:val="00DA1620"/>
    <w:rsid w:val="00DD146A"/>
    <w:rsid w:val="00E01800"/>
    <w:rsid w:val="00E2520A"/>
    <w:rsid w:val="00E51BB0"/>
    <w:rsid w:val="00E534E6"/>
    <w:rsid w:val="00E82C84"/>
    <w:rsid w:val="00ED32E6"/>
    <w:rsid w:val="00ED46E9"/>
    <w:rsid w:val="00F34048"/>
    <w:rsid w:val="00FA7955"/>
    <w:rsid w:val="00FB2B8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B3098B"/>
  <w15:docId w15:val="{5BD25362-0D97-4AD7-8F68-1607C28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353"/>
    <w:pPr>
      <w:ind w:left="-540" w:right="-1170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274F"/>
    <w:pPr>
      <w:ind w:left="-54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3274F"/>
    <w:pPr>
      <w:ind w:left="-540"/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73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46B"/>
  </w:style>
  <w:style w:type="paragraph" w:styleId="Header">
    <w:name w:val="header"/>
    <w:basedOn w:val="Normal"/>
    <w:rsid w:val="0057346B"/>
    <w:pPr>
      <w:tabs>
        <w:tab w:val="center" w:pos="4320"/>
        <w:tab w:val="right" w:pos="8640"/>
      </w:tabs>
    </w:pPr>
  </w:style>
  <w:style w:type="character" w:styleId="Hyperlink">
    <w:name w:val="Hyperlink"/>
    <w:rsid w:val="007D299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272CC"/>
    <w:pPr>
      <w:spacing w:before="120" w:after="120"/>
    </w:pPr>
    <w:rPr>
      <w:b/>
    </w:rPr>
  </w:style>
  <w:style w:type="character" w:styleId="FollowedHyperlink">
    <w:name w:val="FollowedHyperlink"/>
    <w:rsid w:val="00B955B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61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10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0353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274F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4803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7D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46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D3274F"/>
    <w:rPr>
      <w:rFonts w:ascii="Calibri" w:hAnsi="Calibri" w:cs="Calibri"/>
      <w:b/>
      <w:bCs/>
      <w:sz w:val="24"/>
      <w:szCs w:val="24"/>
    </w:rPr>
  </w:style>
  <w:style w:type="character" w:customStyle="1" w:styleId="screenreader-only">
    <w:name w:val="screenreader-only"/>
    <w:basedOn w:val="DefaultParagraphFont"/>
    <w:rsid w:val="00C437F6"/>
  </w:style>
  <w:style w:type="character" w:customStyle="1" w:styleId="blog-post-title-font">
    <w:name w:val="blog-post-title-font"/>
    <w:basedOn w:val="DefaultParagraphFont"/>
    <w:rsid w:val="000F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leresearch.com/post/2019/07/17/restoring-salmon-runs-not-politics-will-save-southern-resident-killer-whal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osscut.com/2018/11/orca-task-force-finally-has-plan-will-it-wo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wfsc.noaa.gov/news/features/killer_whale_report/pdfs/bigreport625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or.wa.gov/sites/default/files/OrcaTaskForce_reportandrecommendations_11.16.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 202</vt:lpstr>
    </vt:vector>
  </TitlesOfParts>
  <Company>Seattle Central Community College</Company>
  <LinksUpToDate>false</LinksUpToDate>
  <CharactersWithSpaces>1884</CharactersWithSpaces>
  <SharedDoc>false</SharedDoc>
  <HLinks>
    <vt:vector size="18" baseType="variant">
      <vt:variant>
        <vt:i4>6357113</vt:i4>
      </vt:variant>
      <vt:variant>
        <vt:i4>5715</vt:i4>
      </vt:variant>
      <vt:variant>
        <vt:i4>1027</vt:i4>
      </vt:variant>
      <vt:variant>
        <vt:i4>1</vt:i4>
      </vt:variant>
      <vt:variant>
        <vt:lpwstr>cross_section_seafloor</vt:lpwstr>
      </vt:variant>
      <vt:variant>
        <vt:lpwstr/>
      </vt:variant>
      <vt:variant>
        <vt:i4>5046338</vt:i4>
      </vt:variant>
      <vt:variant>
        <vt:i4>15576</vt:i4>
      </vt:variant>
      <vt:variant>
        <vt:i4>1028</vt:i4>
      </vt:variant>
      <vt:variant>
        <vt:i4>1</vt:i4>
      </vt:variant>
      <vt:variant>
        <vt:lpwstr>MagneticAnomalies_1</vt:lpwstr>
      </vt:variant>
      <vt:variant>
        <vt:lpwstr/>
      </vt:variant>
      <vt:variant>
        <vt:i4>524367</vt:i4>
      </vt:variant>
      <vt:variant>
        <vt:i4>-1</vt:i4>
      </vt:variant>
      <vt:variant>
        <vt:i4>1097</vt:i4>
      </vt:variant>
      <vt:variant>
        <vt:i4>1</vt:i4>
      </vt:variant>
      <vt:variant>
        <vt:lpwstr>cross_section_seafloor_II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 202</dc:title>
  <dc:subject/>
  <dc:creator>John</dc:creator>
  <cp:keywords/>
  <dc:description/>
  <cp:lastModifiedBy>Microsoft Office User</cp:lastModifiedBy>
  <cp:revision>35</cp:revision>
  <cp:lastPrinted>2014-04-16T04:36:00Z</cp:lastPrinted>
  <dcterms:created xsi:type="dcterms:W3CDTF">2020-02-28T21:15:00Z</dcterms:created>
  <dcterms:modified xsi:type="dcterms:W3CDTF">2020-07-13T00:10:00Z</dcterms:modified>
</cp:coreProperties>
</file>